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AAACC1" w14:textId="0A0CB8B5" w:rsidR="00A45E57" w:rsidRDefault="008C30EA" w:rsidP="00A45E57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ACTIVA </w:t>
      </w:r>
      <w:proofErr w:type="spellStart"/>
      <w:r>
        <w:rPr>
          <w:rFonts w:ascii="Arial" w:hAnsi="Arial" w:cs="Arial"/>
          <w:b/>
          <w:bCs/>
          <w:sz w:val="24"/>
          <w:szCs w:val="24"/>
        </w:rPr>
        <w:t>SMSCyT</w:t>
      </w:r>
      <w:proofErr w:type="spellEnd"/>
      <w:r>
        <w:rPr>
          <w:rFonts w:ascii="Arial" w:hAnsi="Arial" w:cs="Arial"/>
          <w:b/>
          <w:bCs/>
          <w:sz w:val="24"/>
          <w:szCs w:val="24"/>
        </w:rPr>
        <w:t xml:space="preserve"> DE BENITO JUÁREZ </w:t>
      </w:r>
      <w:r w:rsidRPr="008C30EA">
        <w:rPr>
          <w:rFonts w:ascii="Arial" w:hAnsi="Arial" w:cs="Arial"/>
          <w:b/>
          <w:bCs/>
          <w:sz w:val="24"/>
          <w:szCs w:val="24"/>
        </w:rPr>
        <w:t>OPERATIVO ESPECIAL POR LLUVIAS</w:t>
      </w:r>
    </w:p>
    <w:p w14:paraId="3905E205" w14:textId="77777777" w:rsidR="008C30EA" w:rsidRDefault="008C30EA" w:rsidP="00A45E57">
      <w:pPr>
        <w:pStyle w:val="Sinespaciado"/>
        <w:jc w:val="center"/>
        <w:rPr>
          <w:rFonts w:ascii="Arial" w:hAnsi="Arial" w:cs="Arial"/>
          <w:b/>
          <w:bCs/>
          <w:sz w:val="24"/>
          <w:szCs w:val="24"/>
        </w:rPr>
      </w:pPr>
    </w:p>
    <w:p w14:paraId="4D0562C3" w14:textId="38953F4A" w:rsidR="00A45E57" w:rsidRDefault="008C30EA" w:rsidP="008C30EA">
      <w:pPr>
        <w:pStyle w:val="Sinespaciado"/>
        <w:numPr>
          <w:ilvl w:val="0"/>
          <w:numId w:val="18"/>
        </w:numPr>
        <w:jc w:val="both"/>
        <w:rPr>
          <w:rFonts w:ascii="Arial" w:hAnsi="Arial" w:cs="Arial"/>
          <w:sz w:val="24"/>
          <w:szCs w:val="24"/>
        </w:rPr>
      </w:pPr>
      <w:r w:rsidRPr="008C30EA">
        <w:rPr>
          <w:rFonts w:ascii="Arial" w:hAnsi="Arial" w:cs="Arial"/>
          <w:sz w:val="24"/>
          <w:szCs w:val="24"/>
        </w:rPr>
        <w:t>Como parte de las acciones en materia vial, a través de la Dirección de Tránsito, la Secretaría emite recomendaciones para conducir seguro ante condiciones climatológicas adversas.</w:t>
      </w:r>
    </w:p>
    <w:p w14:paraId="50A9C496" w14:textId="77777777" w:rsidR="008C30EA" w:rsidRDefault="008C30EA" w:rsidP="00205A09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BECD3DE" w14:textId="1E177035" w:rsidR="008C30EA" w:rsidRPr="008C30EA" w:rsidRDefault="00541650" w:rsidP="008C30EA">
      <w:pPr>
        <w:pStyle w:val="Sinespaciad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Cancún, Q. R., a 1</w:t>
      </w:r>
      <w:r w:rsidR="008C30EA">
        <w:rPr>
          <w:rFonts w:ascii="Arial" w:hAnsi="Arial" w:cs="Arial"/>
          <w:b/>
          <w:bCs/>
          <w:sz w:val="24"/>
          <w:szCs w:val="24"/>
        </w:rPr>
        <w:t>1</w:t>
      </w:r>
      <w:r w:rsidR="00835703" w:rsidRPr="00835703">
        <w:rPr>
          <w:rFonts w:ascii="Arial" w:hAnsi="Arial" w:cs="Arial"/>
          <w:b/>
          <w:bCs/>
          <w:sz w:val="24"/>
          <w:szCs w:val="24"/>
        </w:rPr>
        <w:t xml:space="preserve"> de junio de 2024.-</w:t>
      </w:r>
      <w:r w:rsidR="00BE0C22">
        <w:rPr>
          <w:rFonts w:ascii="Arial" w:hAnsi="Arial" w:cs="Arial"/>
          <w:sz w:val="24"/>
          <w:szCs w:val="24"/>
        </w:rPr>
        <w:t xml:space="preserve"> </w:t>
      </w:r>
      <w:r w:rsidR="008C30EA">
        <w:rPr>
          <w:rFonts w:ascii="Arial" w:hAnsi="Arial" w:cs="Arial"/>
          <w:sz w:val="24"/>
          <w:szCs w:val="24"/>
        </w:rPr>
        <w:t>D</w:t>
      </w:r>
      <w:r w:rsidR="008C30EA" w:rsidRPr="008C30EA">
        <w:rPr>
          <w:rFonts w:ascii="Arial" w:hAnsi="Arial" w:cs="Arial"/>
          <w:sz w:val="24"/>
          <w:szCs w:val="24"/>
        </w:rPr>
        <w:t>ebido a las condiciones climatológicas, que se han presentado en las ú</w:t>
      </w:r>
      <w:r w:rsidR="008C30EA">
        <w:rPr>
          <w:rFonts w:ascii="Arial" w:hAnsi="Arial" w:cs="Arial"/>
          <w:sz w:val="24"/>
          <w:szCs w:val="24"/>
        </w:rPr>
        <w:t>ltimas horas, la Secretarí</w:t>
      </w:r>
      <w:r w:rsidR="008C30EA" w:rsidRPr="008C30EA">
        <w:rPr>
          <w:rFonts w:ascii="Arial" w:hAnsi="Arial" w:cs="Arial"/>
          <w:sz w:val="24"/>
          <w:szCs w:val="24"/>
        </w:rPr>
        <w:t>a Municipal de Seguridad Ciudadana</w:t>
      </w:r>
      <w:r w:rsidR="006C1572">
        <w:rPr>
          <w:rFonts w:ascii="Arial" w:hAnsi="Arial" w:cs="Arial"/>
          <w:sz w:val="24"/>
          <w:szCs w:val="24"/>
        </w:rPr>
        <w:t xml:space="preserve"> de Benito Juárez</w:t>
      </w:r>
      <w:bookmarkStart w:id="0" w:name="_GoBack"/>
      <w:bookmarkEnd w:id="0"/>
      <w:r w:rsidR="008C30EA" w:rsidRPr="008C30EA">
        <w:rPr>
          <w:rFonts w:ascii="Arial" w:hAnsi="Arial" w:cs="Arial"/>
          <w:sz w:val="24"/>
          <w:szCs w:val="24"/>
        </w:rPr>
        <w:t>, a través de la Dirección de Tránsito, emprende acciones viales para brindar apoyo a la ciudadanía.</w:t>
      </w:r>
    </w:p>
    <w:p w14:paraId="2788C39E" w14:textId="77777777" w:rsidR="008C30EA" w:rsidRPr="008C30EA" w:rsidRDefault="008C30EA" w:rsidP="008C30E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7A8554FA" w14:textId="28A6DFFB" w:rsidR="008C30EA" w:rsidRPr="008C30EA" w:rsidRDefault="008C30EA" w:rsidP="008C30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C30EA">
        <w:rPr>
          <w:rFonts w:ascii="Arial" w:hAnsi="Arial" w:cs="Arial"/>
          <w:sz w:val="24"/>
          <w:szCs w:val="24"/>
        </w:rPr>
        <w:t>En este sentido, con un despliegue de 40 elementos operativos, 3 grúas para dar auxilio vial y remolcar vehículos de los encharcamientos, así como 8 unidades pick up que mantienen recorridos, se han detectado encharcamien</w:t>
      </w:r>
      <w:r>
        <w:rPr>
          <w:rFonts w:ascii="Arial" w:hAnsi="Arial" w:cs="Arial"/>
          <w:sz w:val="24"/>
          <w:szCs w:val="24"/>
        </w:rPr>
        <w:t xml:space="preserve">tos en las siguientes avenidas: </w:t>
      </w:r>
      <w:r w:rsidRPr="008C30EA">
        <w:rPr>
          <w:rFonts w:ascii="Arial" w:hAnsi="Arial" w:cs="Arial"/>
          <w:sz w:val="24"/>
          <w:szCs w:val="24"/>
        </w:rPr>
        <w:t xml:space="preserve">Xcaret, Cobá, Kabah, Boulevard Colosio, Andrés Quintana Roo, Tulum, Bonampak, José López Portillo y en el Boulevard </w:t>
      </w:r>
      <w:proofErr w:type="spellStart"/>
      <w:r w:rsidRPr="008C30EA">
        <w:rPr>
          <w:rFonts w:ascii="Arial" w:hAnsi="Arial" w:cs="Arial"/>
          <w:sz w:val="24"/>
          <w:szCs w:val="24"/>
        </w:rPr>
        <w:t>Kukulkán</w:t>
      </w:r>
      <w:proofErr w:type="spellEnd"/>
      <w:r w:rsidRPr="008C30EA">
        <w:rPr>
          <w:rFonts w:ascii="Arial" w:hAnsi="Arial" w:cs="Arial"/>
          <w:sz w:val="24"/>
          <w:szCs w:val="24"/>
        </w:rPr>
        <w:t>.</w:t>
      </w:r>
    </w:p>
    <w:p w14:paraId="6819F374" w14:textId="77777777" w:rsidR="008C30EA" w:rsidRPr="008C30EA" w:rsidRDefault="008C30EA" w:rsidP="008C30E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69D9410" w14:textId="77777777" w:rsidR="008C30EA" w:rsidRPr="008C30EA" w:rsidRDefault="008C30EA" w:rsidP="008C30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C30EA">
        <w:rPr>
          <w:rFonts w:ascii="Arial" w:hAnsi="Arial" w:cs="Arial"/>
          <w:sz w:val="24"/>
          <w:szCs w:val="24"/>
        </w:rPr>
        <w:t xml:space="preserve">De igual manera se establecen servicios de vialidad en los siguientes cruces </w:t>
      </w:r>
      <w:proofErr w:type="spellStart"/>
      <w:r w:rsidRPr="008C30EA">
        <w:rPr>
          <w:rFonts w:ascii="Arial" w:hAnsi="Arial" w:cs="Arial"/>
          <w:sz w:val="24"/>
          <w:szCs w:val="24"/>
        </w:rPr>
        <w:t>semaforizados</w:t>
      </w:r>
      <w:proofErr w:type="spellEnd"/>
      <w:r w:rsidRPr="008C30EA">
        <w:rPr>
          <w:rFonts w:ascii="Arial" w:hAnsi="Arial" w:cs="Arial"/>
          <w:sz w:val="24"/>
          <w:szCs w:val="24"/>
        </w:rPr>
        <w:t xml:space="preserve"> que han presentado fallas por las lluvias:</w:t>
      </w:r>
    </w:p>
    <w:p w14:paraId="26460B5F" w14:textId="77777777" w:rsidR="008C30EA" w:rsidRPr="008C30EA" w:rsidRDefault="008C30EA" w:rsidP="008C30E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682F0204" w14:textId="77777777" w:rsidR="008C30EA" w:rsidRPr="008C30EA" w:rsidRDefault="008C30EA" w:rsidP="008C30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C30EA">
        <w:rPr>
          <w:rFonts w:ascii="Segoe UI Symbol" w:hAnsi="Segoe UI Symbol" w:cs="Segoe UI Symbol"/>
          <w:sz w:val="24"/>
          <w:szCs w:val="24"/>
        </w:rPr>
        <w:t>➖</w:t>
      </w:r>
      <w:r w:rsidRPr="008C30EA">
        <w:rPr>
          <w:rFonts w:ascii="Arial" w:hAnsi="Arial" w:cs="Arial"/>
          <w:sz w:val="24"/>
          <w:szCs w:val="24"/>
        </w:rPr>
        <w:t xml:space="preserve"> Av. Xcaret con Av. Kabah</w:t>
      </w:r>
    </w:p>
    <w:p w14:paraId="6E6D50BB" w14:textId="77777777" w:rsidR="008C30EA" w:rsidRPr="008C30EA" w:rsidRDefault="008C30EA" w:rsidP="008C30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C30EA">
        <w:rPr>
          <w:rFonts w:ascii="Segoe UI Symbol" w:hAnsi="Segoe UI Symbol" w:cs="Segoe UI Symbol"/>
          <w:sz w:val="24"/>
          <w:szCs w:val="24"/>
        </w:rPr>
        <w:t>➖</w:t>
      </w:r>
      <w:r w:rsidRPr="008C30EA">
        <w:rPr>
          <w:rFonts w:ascii="Arial" w:hAnsi="Arial" w:cs="Arial"/>
          <w:sz w:val="24"/>
          <w:szCs w:val="24"/>
        </w:rPr>
        <w:t>Av. José López Portillo con Av. Comalcalco</w:t>
      </w:r>
    </w:p>
    <w:p w14:paraId="72BF0ABE" w14:textId="77777777" w:rsidR="008C30EA" w:rsidRPr="008C30EA" w:rsidRDefault="008C30EA" w:rsidP="008C30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C30EA">
        <w:rPr>
          <w:rFonts w:ascii="Segoe UI Symbol" w:hAnsi="Segoe UI Symbol" w:cs="Segoe UI Symbol"/>
          <w:sz w:val="24"/>
          <w:szCs w:val="24"/>
        </w:rPr>
        <w:t>➖</w:t>
      </w:r>
      <w:r w:rsidRPr="008C30EA">
        <w:rPr>
          <w:rFonts w:ascii="Arial" w:hAnsi="Arial" w:cs="Arial"/>
          <w:sz w:val="24"/>
          <w:szCs w:val="24"/>
        </w:rPr>
        <w:t xml:space="preserve">Av. Tulum con Av. </w:t>
      </w:r>
      <w:proofErr w:type="spellStart"/>
      <w:r w:rsidRPr="008C30EA">
        <w:rPr>
          <w:rFonts w:ascii="Arial" w:hAnsi="Arial" w:cs="Arial"/>
          <w:sz w:val="24"/>
          <w:szCs w:val="24"/>
        </w:rPr>
        <w:t>Sayil</w:t>
      </w:r>
      <w:proofErr w:type="spellEnd"/>
    </w:p>
    <w:p w14:paraId="260C221F" w14:textId="77777777" w:rsidR="008C30EA" w:rsidRPr="008C30EA" w:rsidRDefault="008C30EA" w:rsidP="008C30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C30EA">
        <w:rPr>
          <w:rFonts w:ascii="Segoe UI Symbol" w:hAnsi="Segoe UI Symbol" w:cs="Segoe UI Symbol"/>
          <w:sz w:val="24"/>
          <w:szCs w:val="24"/>
        </w:rPr>
        <w:t>➖</w:t>
      </w:r>
      <w:r w:rsidRPr="008C30EA">
        <w:rPr>
          <w:rFonts w:ascii="Arial" w:hAnsi="Arial" w:cs="Arial"/>
          <w:sz w:val="24"/>
          <w:szCs w:val="24"/>
        </w:rPr>
        <w:t>Av. Nichupté con Av. Industrial</w:t>
      </w:r>
    </w:p>
    <w:p w14:paraId="3A85C5EB" w14:textId="77777777" w:rsidR="008C30EA" w:rsidRPr="008C30EA" w:rsidRDefault="008C30EA" w:rsidP="008C30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C30EA">
        <w:rPr>
          <w:rFonts w:ascii="Segoe UI Symbol" w:hAnsi="Segoe UI Symbol" w:cs="Segoe UI Symbol"/>
          <w:sz w:val="24"/>
          <w:szCs w:val="24"/>
        </w:rPr>
        <w:t>➖</w:t>
      </w:r>
      <w:r w:rsidRPr="008C30EA">
        <w:rPr>
          <w:rFonts w:ascii="Arial" w:hAnsi="Arial" w:cs="Arial"/>
          <w:sz w:val="24"/>
          <w:szCs w:val="24"/>
        </w:rPr>
        <w:t xml:space="preserve">Av. Nichupté con Av.  Chac Mool </w:t>
      </w:r>
    </w:p>
    <w:p w14:paraId="3906AD3A" w14:textId="77777777" w:rsidR="008C30EA" w:rsidRPr="008C30EA" w:rsidRDefault="008C30EA" w:rsidP="008C30E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0305047" w14:textId="77777777" w:rsidR="008C30EA" w:rsidRPr="008C30EA" w:rsidRDefault="008C30EA" w:rsidP="008C30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C30EA">
        <w:rPr>
          <w:rFonts w:ascii="Arial" w:hAnsi="Arial" w:cs="Arial"/>
          <w:sz w:val="24"/>
          <w:szCs w:val="24"/>
        </w:rPr>
        <w:t>De igual manera los oficiales han brindado apoyo a la ciudadanía cuyos vehículos han sufrido desperfectos o fallas mecánicas, remolcando vehículos a zonas seguras.</w:t>
      </w:r>
    </w:p>
    <w:p w14:paraId="68849533" w14:textId="77777777" w:rsidR="008C30EA" w:rsidRPr="008C30EA" w:rsidRDefault="008C30EA" w:rsidP="008C30E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415CA476" w14:textId="77777777" w:rsidR="008C30EA" w:rsidRPr="008C30EA" w:rsidRDefault="008C30EA" w:rsidP="008C30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C30EA">
        <w:rPr>
          <w:rFonts w:ascii="Arial" w:hAnsi="Arial" w:cs="Arial"/>
          <w:sz w:val="24"/>
          <w:szCs w:val="24"/>
        </w:rPr>
        <w:t>En tanto, recomendamos a la ciudadanía que cuando se presenten lluvias:</w:t>
      </w:r>
    </w:p>
    <w:p w14:paraId="1A1E2207" w14:textId="77777777" w:rsidR="008C30EA" w:rsidRPr="008C30EA" w:rsidRDefault="008C30EA" w:rsidP="008C30E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110C343F" w14:textId="77777777" w:rsidR="008C30EA" w:rsidRPr="008C30EA" w:rsidRDefault="008C30EA" w:rsidP="008C30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C30EA">
        <w:rPr>
          <w:rFonts w:ascii="Arial" w:hAnsi="Arial" w:cs="Arial"/>
          <w:sz w:val="24"/>
          <w:szCs w:val="24"/>
        </w:rPr>
        <w:t>- Reduce la velocidad de manejo</w:t>
      </w:r>
    </w:p>
    <w:p w14:paraId="1C3D163A" w14:textId="77777777" w:rsidR="008C30EA" w:rsidRPr="008C30EA" w:rsidRDefault="008C30EA" w:rsidP="008C30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C30EA">
        <w:rPr>
          <w:rFonts w:ascii="Arial" w:hAnsi="Arial" w:cs="Arial"/>
          <w:sz w:val="24"/>
          <w:szCs w:val="24"/>
        </w:rPr>
        <w:t xml:space="preserve">- </w:t>
      </w:r>
      <w:r w:rsidRPr="008C30EA">
        <w:rPr>
          <w:rFonts w:ascii="Segoe UI Symbol" w:hAnsi="Segoe UI Symbol" w:cs="Segoe UI Symbol"/>
          <w:sz w:val="24"/>
          <w:szCs w:val="24"/>
        </w:rPr>
        <w:t>⁠</w:t>
      </w:r>
      <w:r w:rsidRPr="008C30EA">
        <w:rPr>
          <w:rFonts w:ascii="Arial" w:hAnsi="Arial" w:cs="Arial"/>
          <w:sz w:val="24"/>
          <w:szCs w:val="24"/>
        </w:rPr>
        <w:t>Aumenta la distancia de seguridad en tres vehículos para tener más tiempo de frenado</w:t>
      </w:r>
    </w:p>
    <w:p w14:paraId="6E8A7187" w14:textId="77777777" w:rsidR="008C30EA" w:rsidRPr="008C30EA" w:rsidRDefault="008C30EA" w:rsidP="008C30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C30EA">
        <w:rPr>
          <w:rFonts w:ascii="Arial" w:hAnsi="Arial" w:cs="Arial"/>
          <w:sz w:val="24"/>
          <w:szCs w:val="24"/>
        </w:rPr>
        <w:t xml:space="preserve">- </w:t>
      </w:r>
      <w:r w:rsidRPr="008C30EA">
        <w:rPr>
          <w:rFonts w:ascii="Segoe UI Symbol" w:hAnsi="Segoe UI Symbol" w:cs="Segoe UI Symbol"/>
          <w:sz w:val="24"/>
          <w:szCs w:val="24"/>
        </w:rPr>
        <w:t>⁠</w:t>
      </w:r>
      <w:r w:rsidRPr="008C30EA">
        <w:rPr>
          <w:rFonts w:ascii="Arial" w:hAnsi="Arial" w:cs="Arial"/>
          <w:sz w:val="24"/>
          <w:szCs w:val="24"/>
        </w:rPr>
        <w:t>Usa las luces direccionales ante algún cambio de carril y hazlo con precaución</w:t>
      </w:r>
    </w:p>
    <w:p w14:paraId="50324CAA" w14:textId="77777777" w:rsidR="008C30EA" w:rsidRPr="008C30EA" w:rsidRDefault="008C30EA" w:rsidP="008C30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C30EA">
        <w:rPr>
          <w:rFonts w:ascii="Arial" w:hAnsi="Arial" w:cs="Arial"/>
          <w:sz w:val="24"/>
          <w:szCs w:val="24"/>
        </w:rPr>
        <w:t xml:space="preserve">- </w:t>
      </w:r>
      <w:r w:rsidRPr="008C30EA">
        <w:rPr>
          <w:rFonts w:ascii="Segoe UI Symbol" w:hAnsi="Segoe UI Symbol" w:cs="Segoe UI Symbol"/>
          <w:sz w:val="24"/>
          <w:szCs w:val="24"/>
        </w:rPr>
        <w:t>⁠</w:t>
      </w:r>
      <w:r w:rsidRPr="008C30EA">
        <w:rPr>
          <w:rFonts w:ascii="Arial" w:hAnsi="Arial" w:cs="Arial"/>
          <w:sz w:val="24"/>
          <w:szCs w:val="24"/>
        </w:rPr>
        <w:t xml:space="preserve">Asegúrate de evitar empañamientos en el parabrisas </w:t>
      </w:r>
    </w:p>
    <w:p w14:paraId="34B40314" w14:textId="77777777" w:rsidR="008C30EA" w:rsidRPr="008C30EA" w:rsidRDefault="008C30EA" w:rsidP="008C30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C30EA">
        <w:rPr>
          <w:rFonts w:ascii="Arial" w:hAnsi="Arial" w:cs="Arial"/>
          <w:sz w:val="24"/>
          <w:szCs w:val="24"/>
        </w:rPr>
        <w:t xml:space="preserve">- </w:t>
      </w:r>
      <w:r w:rsidRPr="008C30EA">
        <w:rPr>
          <w:rFonts w:ascii="Segoe UI Symbol" w:hAnsi="Segoe UI Symbol" w:cs="Segoe UI Symbol"/>
          <w:sz w:val="24"/>
          <w:szCs w:val="24"/>
        </w:rPr>
        <w:t>⁠</w:t>
      </w:r>
      <w:r w:rsidRPr="008C30EA">
        <w:rPr>
          <w:rFonts w:ascii="Arial" w:hAnsi="Arial" w:cs="Arial"/>
          <w:sz w:val="24"/>
          <w:szCs w:val="24"/>
        </w:rPr>
        <w:t>Mantén tus luces encendidas siempre que haya lluvia</w:t>
      </w:r>
    </w:p>
    <w:p w14:paraId="78E6F0A0" w14:textId="77777777" w:rsidR="008C30EA" w:rsidRPr="008C30EA" w:rsidRDefault="008C30EA" w:rsidP="008C30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C30EA">
        <w:rPr>
          <w:rFonts w:ascii="Arial" w:hAnsi="Arial" w:cs="Arial"/>
          <w:sz w:val="24"/>
          <w:szCs w:val="24"/>
        </w:rPr>
        <w:t xml:space="preserve">- </w:t>
      </w:r>
      <w:r w:rsidRPr="008C30EA">
        <w:rPr>
          <w:rFonts w:ascii="Segoe UI Symbol" w:hAnsi="Segoe UI Symbol" w:cs="Segoe UI Symbol"/>
          <w:sz w:val="24"/>
          <w:szCs w:val="24"/>
        </w:rPr>
        <w:t>⁠</w:t>
      </w:r>
      <w:r w:rsidRPr="008C30EA">
        <w:rPr>
          <w:rFonts w:ascii="Arial" w:hAnsi="Arial" w:cs="Arial"/>
          <w:sz w:val="24"/>
          <w:szCs w:val="24"/>
        </w:rPr>
        <w:t>Evita introducir tu vehículo en encharcamientos de consideración</w:t>
      </w:r>
    </w:p>
    <w:p w14:paraId="4EAA2C93" w14:textId="77777777" w:rsidR="008C30EA" w:rsidRPr="008C30EA" w:rsidRDefault="008C30EA" w:rsidP="008C30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C30EA">
        <w:rPr>
          <w:rFonts w:ascii="Arial" w:hAnsi="Arial" w:cs="Arial"/>
          <w:sz w:val="24"/>
          <w:szCs w:val="24"/>
        </w:rPr>
        <w:t xml:space="preserve">- </w:t>
      </w:r>
      <w:r w:rsidRPr="008C30EA">
        <w:rPr>
          <w:rFonts w:ascii="Segoe UI Symbol" w:hAnsi="Segoe UI Symbol" w:cs="Segoe UI Symbol"/>
          <w:sz w:val="24"/>
          <w:szCs w:val="24"/>
        </w:rPr>
        <w:t>⁠</w:t>
      </w:r>
      <w:r w:rsidRPr="008C30EA">
        <w:rPr>
          <w:rFonts w:ascii="Arial" w:hAnsi="Arial" w:cs="Arial"/>
          <w:sz w:val="24"/>
          <w:szCs w:val="24"/>
        </w:rPr>
        <w:t>Atiende las indicaciones de los oficiales para llegar a salvo a tu destino</w:t>
      </w:r>
    </w:p>
    <w:p w14:paraId="717CE661" w14:textId="77777777" w:rsidR="008C30EA" w:rsidRPr="008C30EA" w:rsidRDefault="008C30EA" w:rsidP="008C30EA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5126BA12" w14:textId="5F9F156A" w:rsidR="00205A09" w:rsidRDefault="008C30EA" w:rsidP="008C30EA">
      <w:pPr>
        <w:pStyle w:val="Sinespaciado"/>
        <w:jc w:val="both"/>
        <w:rPr>
          <w:rFonts w:ascii="Arial" w:hAnsi="Arial" w:cs="Arial"/>
          <w:sz w:val="24"/>
          <w:szCs w:val="24"/>
        </w:rPr>
      </w:pPr>
      <w:r w:rsidRPr="008C30EA">
        <w:rPr>
          <w:rFonts w:ascii="Arial" w:hAnsi="Arial" w:cs="Arial"/>
          <w:sz w:val="24"/>
          <w:szCs w:val="24"/>
        </w:rPr>
        <w:t xml:space="preserve">A la ciudadanía en general, en caso de requerir apoyo vial </w:t>
      </w:r>
      <w:proofErr w:type="gramStart"/>
      <w:r w:rsidRPr="008C30EA">
        <w:rPr>
          <w:rFonts w:ascii="Arial" w:hAnsi="Arial" w:cs="Arial"/>
          <w:sz w:val="24"/>
          <w:szCs w:val="24"/>
        </w:rPr>
        <w:t>les</w:t>
      </w:r>
      <w:proofErr w:type="gramEnd"/>
      <w:r w:rsidRPr="008C30EA">
        <w:rPr>
          <w:rFonts w:ascii="Arial" w:hAnsi="Arial" w:cs="Arial"/>
          <w:sz w:val="24"/>
          <w:szCs w:val="24"/>
        </w:rPr>
        <w:t xml:space="preserve"> recordamos que pueden solicitarla a través del número de emergencias 911.</w:t>
      </w:r>
    </w:p>
    <w:p w14:paraId="2D184CEA" w14:textId="77777777" w:rsidR="00A45E57" w:rsidRPr="00835703" w:rsidRDefault="00A45E57" w:rsidP="00A45E57">
      <w:pPr>
        <w:pStyle w:val="Sinespaciado"/>
        <w:jc w:val="both"/>
        <w:rPr>
          <w:rFonts w:ascii="Arial" w:hAnsi="Arial" w:cs="Arial"/>
          <w:sz w:val="24"/>
          <w:szCs w:val="24"/>
        </w:rPr>
      </w:pPr>
    </w:p>
    <w:p w14:paraId="0DC24FEC" w14:textId="3528FD0A" w:rsidR="00833FC9" w:rsidRPr="00835703" w:rsidRDefault="00835703" w:rsidP="00835703">
      <w:pPr>
        <w:pStyle w:val="Sinespaciado"/>
        <w:jc w:val="center"/>
        <w:rPr>
          <w:rFonts w:ascii="Arial" w:hAnsi="Arial" w:cs="Arial"/>
          <w:sz w:val="24"/>
          <w:szCs w:val="24"/>
        </w:rPr>
      </w:pPr>
      <w:r w:rsidRPr="00835703">
        <w:rPr>
          <w:rFonts w:ascii="Arial" w:hAnsi="Arial" w:cs="Arial"/>
          <w:sz w:val="24"/>
          <w:szCs w:val="24"/>
        </w:rPr>
        <w:t>************</w:t>
      </w:r>
    </w:p>
    <w:sectPr w:rsidR="00833FC9" w:rsidRPr="00835703" w:rsidSect="00802082">
      <w:headerReference w:type="default" r:id="rId9"/>
      <w:footerReference w:type="default" r:id="rId10"/>
      <w:pgSz w:w="12240" w:h="15840"/>
      <w:pgMar w:top="1417" w:right="1701" w:bottom="1417" w:left="1701" w:header="209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D794768" w14:textId="77777777" w:rsidR="00EE6F15" w:rsidRDefault="00EE6F15" w:rsidP="0092028B">
      <w:r>
        <w:separator/>
      </w:r>
    </w:p>
  </w:endnote>
  <w:endnote w:type="continuationSeparator" w:id="0">
    <w:p w14:paraId="39F76E0D" w14:textId="77777777" w:rsidR="00EE6F15" w:rsidRDefault="00EE6F15" w:rsidP="009202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64C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6192E3" w14:textId="28B5ABA9" w:rsidR="0092028B" w:rsidRDefault="0092028B">
    <w:pPr>
      <w:pStyle w:val="Piedepgina"/>
    </w:pPr>
    <w:r>
      <w:rPr>
        <w:noProof/>
        <w:lang w:eastAsia="es-MX"/>
      </w:rPr>
      <w:drawing>
        <wp:anchor distT="0" distB="0" distL="114300" distR="114300" simplePos="0" relativeHeight="251662336" behindDoc="1" locked="0" layoutInCell="1" allowOverlap="1" wp14:anchorId="5C872904" wp14:editId="679A4A2A">
          <wp:simplePos x="0" y="0"/>
          <wp:positionH relativeFrom="page">
            <wp:align>right</wp:align>
          </wp:positionH>
          <wp:positionV relativeFrom="paragraph">
            <wp:posOffset>-45720</wp:posOffset>
          </wp:positionV>
          <wp:extent cx="7766050" cy="502920"/>
          <wp:effectExtent l="0" t="0" r="0" b="0"/>
          <wp:wrapNone/>
          <wp:docPr id="1500248226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92273" b="2723"/>
                  <a:stretch/>
                </pic:blipFill>
                <pic:spPr bwMode="auto">
                  <a:xfrm>
                    <a:off x="0" y="0"/>
                    <a:ext cx="7766050" cy="50292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E1408D" w14:textId="77777777" w:rsidR="00EE6F15" w:rsidRDefault="00EE6F15" w:rsidP="0092028B">
      <w:r>
        <w:separator/>
      </w:r>
    </w:p>
  </w:footnote>
  <w:footnote w:type="continuationSeparator" w:id="0">
    <w:p w14:paraId="23CA0F35" w14:textId="77777777" w:rsidR="00EE6F15" w:rsidRDefault="00EE6F15" w:rsidP="009202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DC83C1" w14:textId="09B5D471" w:rsidR="000C5340" w:rsidRDefault="00C822E6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8240" behindDoc="0" locked="0" layoutInCell="1" allowOverlap="1" wp14:anchorId="0059A12A" wp14:editId="3C33AC12">
          <wp:simplePos x="0" y="0"/>
          <wp:positionH relativeFrom="column">
            <wp:posOffset>-424815</wp:posOffset>
          </wp:positionH>
          <wp:positionV relativeFrom="paragraph">
            <wp:posOffset>-902335</wp:posOffset>
          </wp:positionV>
          <wp:extent cx="1023620" cy="1001395"/>
          <wp:effectExtent l="0" t="0" r="0" b="8255"/>
          <wp:wrapSquare wrapText="bothSides"/>
          <wp:docPr id="2064713829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620" cy="10013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0303E78B" w14:textId="08C5074D" w:rsidR="0092028B" w:rsidRDefault="000C5340">
    <w:pPr>
      <w:pStyle w:val="Encabezado"/>
    </w:pPr>
    <w:r>
      <w:rPr>
        <w:noProof/>
        <w:lang w:eastAsia="es-MX"/>
      </w:rPr>
      <w:drawing>
        <wp:anchor distT="0" distB="0" distL="114300" distR="114300" simplePos="0" relativeHeight="251657728" behindDoc="1" locked="0" layoutInCell="1" allowOverlap="1" wp14:anchorId="2B372E73" wp14:editId="6292514E">
          <wp:simplePos x="0" y="0"/>
          <wp:positionH relativeFrom="page">
            <wp:posOffset>4709160</wp:posOffset>
          </wp:positionH>
          <wp:positionV relativeFrom="paragraph">
            <wp:posOffset>-1339850</wp:posOffset>
          </wp:positionV>
          <wp:extent cx="3064510" cy="1043940"/>
          <wp:effectExtent l="0" t="0" r="0" b="0"/>
          <wp:wrapNone/>
          <wp:docPr id="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FICIOS COMUNICACIÓN SOCIAL_OFICIO.pn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0539" t="3488" b="86124"/>
                  <a:stretch/>
                </pic:blipFill>
                <pic:spPr bwMode="auto">
                  <a:xfrm>
                    <a:off x="0" y="0"/>
                    <a:ext cx="3064510" cy="104394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2028B">
      <w:rPr>
        <w:noProof/>
        <w:lang w:eastAsia="es-MX"/>
      </w:rPr>
      <mc:AlternateContent>
        <mc:Choice Requires="wps">
          <w:drawing>
            <wp:anchor distT="0" distB="0" distL="114300" distR="114300" simplePos="0" relativeHeight="251658752" behindDoc="0" locked="0" layoutInCell="1" allowOverlap="1" wp14:anchorId="5A747FF2" wp14:editId="61821172">
              <wp:simplePos x="0" y="0"/>
              <wp:positionH relativeFrom="column">
                <wp:posOffset>4055745</wp:posOffset>
              </wp:positionH>
              <wp:positionV relativeFrom="paragraph">
                <wp:posOffset>-276860</wp:posOffset>
              </wp:positionV>
              <wp:extent cx="2354580" cy="320040"/>
              <wp:effectExtent l="0" t="0" r="26670" b="22860"/>
              <wp:wrapNone/>
              <wp:docPr id="2126784212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354580" cy="320040"/>
                      </a:xfrm>
                      <a:prstGeom prst="rect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B62B01B" w14:textId="00EB9A10" w:rsidR="0092028B" w:rsidRPr="0092028B" w:rsidRDefault="0092028B" w:rsidP="0092028B">
                          <w:pPr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</w:pPr>
                          <w:r w:rsidRPr="0092028B">
                            <w:rPr>
                              <w:rFonts w:asciiTheme="minorHAnsi" w:hAnsiTheme="minorHAnsi" w:cstheme="minorHAnsi"/>
                              <w:b/>
                              <w:bCs/>
                              <w:lang w:val="es-ES"/>
                            </w:rPr>
                            <w:t>Comunicado de prensa:</w:t>
                          </w:r>
                          <w:r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 xml:space="preserve"> </w:t>
                          </w:r>
                          <w:r w:rsidR="00AC7FCB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2</w:t>
                          </w:r>
                          <w:r w:rsidR="004D33C4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6</w:t>
                          </w:r>
                          <w:r w:rsidR="000A67EF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7</w:t>
                          </w:r>
                          <w:r w:rsidR="008C30EA">
                            <w:rPr>
                              <w:rFonts w:cstheme="minorHAnsi"/>
                              <w:b/>
                              <w:bCs/>
                              <w:lang w:val="es-ES"/>
                            </w:rPr>
                            <w:t>9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ángulo 3" o:spid="_x0000_s1026" style="position:absolute;margin-left:319.35pt;margin-top:-21.8pt;width:185.4pt;height:25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" fillcolor="white [3201]" strokecolor="black [3213]" strokeweight="1pt">
              <v:textbox>
                <w:txbxContent>
                  <w:p w14:paraId="1B62B01B" w14:textId="00EB9A10" w:rsidR="0092028B" w:rsidRPr="0092028B" w:rsidRDefault="0092028B" w:rsidP="0092028B">
                    <w:pPr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</w:pPr>
                    <w:r w:rsidRPr="0092028B">
                      <w:rPr>
                        <w:rFonts w:asciiTheme="minorHAnsi" w:hAnsiTheme="minorHAnsi" w:cstheme="minorHAnsi"/>
                        <w:b/>
                        <w:bCs/>
                        <w:lang w:val="es-ES"/>
                      </w:rPr>
                      <w:t>Comunicado de prensa:</w:t>
                    </w:r>
                    <w:r>
                      <w:rPr>
                        <w:rFonts w:cstheme="minorHAnsi"/>
                        <w:b/>
                        <w:bCs/>
                        <w:lang w:val="es-ES"/>
                      </w:rPr>
                      <w:t xml:space="preserve"> </w:t>
                    </w:r>
                    <w:r w:rsidR="00AC7FCB">
                      <w:rPr>
                        <w:rFonts w:cstheme="minorHAnsi"/>
                        <w:b/>
                        <w:bCs/>
                        <w:lang w:val="es-ES"/>
                      </w:rPr>
                      <w:t>2</w:t>
                    </w:r>
                    <w:r w:rsidR="004D33C4">
                      <w:rPr>
                        <w:rFonts w:cstheme="minorHAnsi"/>
                        <w:b/>
                        <w:bCs/>
                        <w:lang w:val="es-ES"/>
                      </w:rPr>
                      <w:t>6</w:t>
                    </w:r>
                    <w:r w:rsidR="000A67EF">
                      <w:rPr>
                        <w:rFonts w:cstheme="minorHAnsi"/>
                        <w:b/>
                        <w:bCs/>
                        <w:lang w:val="es-ES"/>
                      </w:rPr>
                      <w:t>7</w:t>
                    </w:r>
                    <w:r w:rsidR="008C30EA">
                      <w:rPr>
                        <w:rFonts w:cstheme="minorHAnsi"/>
                        <w:b/>
                        <w:bCs/>
                        <w:lang w:val="es-ES"/>
                      </w:rPr>
                      <w:t>9</w:t>
                    </w:r>
                  </w:p>
                </w:txbxContent>
              </v:textbox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8E0B19"/>
    <w:multiLevelType w:val="hybridMultilevel"/>
    <w:tmpl w:val="85241FF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9C43A4"/>
    <w:multiLevelType w:val="hybridMultilevel"/>
    <w:tmpl w:val="1D8035B2"/>
    <w:lvl w:ilvl="0" w:tplc="2F902078">
      <w:start w:val="42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BE71CF2"/>
    <w:multiLevelType w:val="hybridMultilevel"/>
    <w:tmpl w:val="54547F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C8560D9"/>
    <w:multiLevelType w:val="hybridMultilevel"/>
    <w:tmpl w:val="C4489E28"/>
    <w:lvl w:ilvl="0" w:tplc="6D1E946E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7A2374"/>
    <w:multiLevelType w:val="hybridMultilevel"/>
    <w:tmpl w:val="7FAEB79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2116AC0"/>
    <w:multiLevelType w:val="hybridMultilevel"/>
    <w:tmpl w:val="5210ACD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E31BDE"/>
    <w:multiLevelType w:val="hybridMultilevel"/>
    <w:tmpl w:val="87D4698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091CD7"/>
    <w:multiLevelType w:val="hybridMultilevel"/>
    <w:tmpl w:val="1108AF3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CA377F4"/>
    <w:multiLevelType w:val="hybridMultilevel"/>
    <w:tmpl w:val="3C560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E26ED4"/>
    <w:multiLevelType w:val="hybridMultilevel"/>
    <w:tmpl w:val="EF7C050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CEC3055"/>
    <w:multiLevelType w:val="hybridMultilevel"/>
    <w:tmpl w:val="BB204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ED20B94"/>
    <w:multiLevelType w:val="hybridMultilevel"/>
    <w:tmpl w:val="B512204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74044DD"/>
    <w:multiLevelType w:val="hybridMultilevel"/>
    <w:tmpl w:val="44E2E1EC"/>
    <w:lvl w:ilvl="0" w:tplc="6018CBF0">
      <w:start w:val="51"/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B1B4C33"/>
    <w:multiLevelType w:val="hybridMultilevel"/>
    <w:tmpl w:val="FB42DF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B491C75"/>
    <w:multiLevelType w:val="hybridMultilevel"/>
    <w:tmpl w:val="E250A0F4"/>
    <w:lvl w:ilvl="0" w:tplc="DAE8A7B8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9218FF"/>
    <w:multiLevelType w:val="hybridMultilevel"/>
    <w:tmpl w:val="DCFA04AC"/>
    <w:lvl w:ilvl="0" w:tplc="0E4E3A6E"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4066E1C"/>
    <w:multiLevelType w:val="hybridMultilevel"/>
    <w:tmpl w:val="D7CC441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7541BB"/>
    <w:multiLevelType w:val="hybridMultilevel"/>
    <w:tmpl w:val="B4ACC02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4"/>
  </w:num>
  <w:num w:numId="4">
    <w:abstractNumId w:val="9"/>
  </w:num>
  <w:num w:numId="5">
    <w:abstractNumId w:val="11"/>
  </w:num>
  <w:num w:numId="6">
    <w:abstractNumId w:val="0"/>
  </w:num>
  <w:num w:numId="7">
    <w:abstractNumId w:val="16"/>
  </w:num>
  <w:num w:numId="8">
    <w:abstractNumId w:val="6"/>
  </w:num>
  <w:num w:numId="9">
    <w:abstractNumId w:val="5"/>
  </w:num>
  <w:num w:numId="10">
    <w:abstractNumId w:val="1"/>
  </w:num>
  <w:num w:numId="11">
    <w:abstractNumId w:val="7"/>
  </w:num>
  <w:num w:numId="12">
    <w:abstractNumId w:val="13"/>
  </w:num>
  <w:num w:numId="13">
    <w:abstractNumId w:val="10"/>
  </w:num>
  <w:num w:numId="14">
    <w:abstractNumId w:val="14"/>
  </w:num>
  <w:num w:numId="15">
    <w:abstractNumId w:val="12"/>
  </w:num>
  <w:num w:numId="16">
    <w:abstractNumId w:val="17"/>
  </w:num>
  <w:num w:numId="17">
    <w:abstractNumId w:val="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028B"/>
    <w:rsid w:val="00013FA5"/>
    <w:rsid w:val="00031B63"/>
    <w:rsid w:val="000329AC"/>
    <w:rsid w:val="0004708B"/>
    <w:rsid w:val="0005079F"/>
    <w:rsid w:val="00067118"/>
    <w:rsid w:val="00094942"/>
    <w:rsid w:val="000A5599"/>
    <w:rsid w:val="000A67EF"/>
    <w:rsid w:val="000B09B4"/>
    <w:rsid w:val="000B62FF"/>
    <w:rsid w:val="000C25FB"/>
    <w:rsid w:val="000C5340"/>
    <w:rsid w:val="000D18FB"/>
    <w:rsid w:val="000E73A4"/>
    <w:rsid w:val="001010A8"/>
    <w:rsid w:val="0010343C"/>
    <w:rsid w:val="00111F21"/>
    <w:rsid w:val="001251F8"/>
    <w:rsid w:val="0014199E"/>
    <w:rsid w:val="00153531"/>
    <w:rsid w:val="001A6556"/>
    <w:rsid w:val="001E1445"/>
    <w:rsid w:val="00205A09"/>
    <w:rsid w:val="0021216F"/>
    <w:rsid w:val="00221361"/>
    <w:rsid w:val="002400A5"/>
    <w:rsid w:val="00260E8D"/>
    <w:rsid w:val="0027105C"/>
    <w:rsid w:val="0029683D"/>
    <w:rsid w:val="002A38C5"/>
    <w:rsid w:val="002B1033"/>
    <w:rsid w:val="002D1BE8"/>
    <w:rsid w:val="002F0A83"/>
    <w:rsid w:val="003128DB"/>
    <w:rsid w:val="0032074A"/>
    <w:rsid w:val="003319CB"/>
    <w:rsid w:val="003425A3"/>
    <w:rsid w:val="003425F7"/>
    <w:rsid w:val="00361F2C"/>
    <w:rsid w:val="00375F71"/>
    <w:rsid w:val="003E4CF9"/>
    <w:rsid w:val="003E64E6"/>
    <w:rsid w:val="00403535"/>
    <w:rsid w:val="004433C5"/>
    <w:rsid w:val="0047522B"/>
    <w:rsid w:val="00485C06"/>
    <w:rsid w:val="0049653F"/>
    <w:rsid w:val="00496F14"/>
    <w:rsid w:val="004A519D"/>
    <w:rsid w:val="004A6EAB"/>
    <w:rsid w:val="004D28A6"/>
    <w:rsid w:val="004D33C4"/>
    <w:rsid w:val="004D6C77"/>
    <w:rsid w:val="004E1409"/>
    <w:rsid w:val="004F4616"/>
    <w:rsid w:val="00500033"/>
    <w:rsid w:val="00500F50"/>
    <w:rsid w:val="005023B3"/>
    <w:rsid w:val="00512C37"/>
    <w:rsid w:val="00541650"/>
    <w:rsid w:val="00562395"/>
    <w:rsid w:val="005816E8"/>
    <w:rsid w:val="005B7B93"/>
    <w:rsid w:val="005D3ED9"/>
    <w:rsid w:val="00634D39"/>
    <w:rsid w:val="0063616E"/>
    <w:rsid w:val="0065406D"/>
    <w:rsid w:val="00654680"/>
    <w:rsid w:val="00656244"/>
    <w:rsid w:val="006632C5"/>
    <w:rsid w:val="0066440A"/>
    <w:rsid w:val="0067627D"/>
    <w:rsid w:val="006960A5"/>
    <w:rsid w:val="006A1CAC"/>
    <w:rsid w:val="006A2CF5"/>
    <w:rsid w:val="006A34DC"/>
    <w:rsid w:val="006C1572"/>
    <w:rsid w:val="006C5860"/>
    <w:rsid w:val="006F0C0F"/>
    <w:rsid w:val="006F54F3"/>
    <w:rsid w:val="0070322A"/>
    <w:rsid w:val="00714BC8"/>
    <w:rsid w:val="00725BC1"/>
    <w:rsid w:val="00727D66"/>
    <w:rsid w:val="00727F70"/>
    <w:rsid w:val="00733B77"/>
    <w:rsid w:val="00744B32"/>
    <w:rsid w:val="00751B55"/>
    <w:rsid w:val="00751D5E"/>
    <w:rsid w:val="00771DF7"/>
    <w:rsid w:val="007956E4"/>
    <w:rsid w:val="007B128D"/>
    <w:rsid w:val="007C7C66"/>
    <w:rsid w:val="007E0B4C"/>
    <w:rsid w:val="007F3DEC"/>
    <w:rsid w:val="00802082"/>
    <w:rsid w:val="00822E90"/>
    <w:rsid w:val="00833FC9"/>
    <w:rsid w:val="00835703"/>
    <w:rsid w:val="00835CA4"/>
    <w:rsid w:val="0089057B"/>
    <w:rsid w:val="00893676"/>
    <w:rsid w:val="008A3EC0"/>
    <w:rsid w:val="008A4BCD"/>
    <w:rsid w:val="008B6DC3"/>
    <w:rsid w:val="008C25A8"/>
    <w:rsid w:val="008C2F4E"/>
    <w:rsid w:val="008C30EA"/>
    <w:rsid w:val="008F6697"/>
    <w:rsid w:val="00906FFD"/>
    <w:rsid w:val="0091641D"/>
    <w:rsid w:val="0092028B"/>
    <w:rsid w:val="0092643C"/>
    <w:rsid w:val="00926E32"/>
    <w:rsid w:val="0093397D"/>
    <w:rsid w:val="009507CA"/>
    <w:rsid w:val="00955B6B"/>
    <w:rsid w:val="009B6027"/>
    <w:rsid w:val="009C0DC7"/>
    <w:rsid w:val="009D2BE0"/>
    <w:rsid w:val="009D4A58"/>
    <w:rsid w:val="009E11F6"/>
    <w:rsid w:val="009F28EB"/>
    <w:rsid w:val="00A120E6"/>
    <w:rsid w:val="00A21FB4"/>
    <w:rsid w:val="00A3141A"/>
    <w:rsid w:val="00A42588"/>
    <w:rsid w:val="00A4359A"/>
    <w:rsid w:val="00A45E57"/>
    <w:rsid w:val="00A532FD"/>
    <w:rsid w:val="00A5698C"/>
    <w:rsid w:val="00A87F84"/>
    <w:rsid w:val="00A939E1"/>
    <w:rsid w:val="00AA45D3"/>
    <w:rsid w:val="00AC6469"/>
    <w:rsid w:val="00AC7FCB"/>
    <w:rsid w:val="00AD0588"/>
    <w:rsid w:val="00AE1776"/>
    <w:rsid w:val="00AE242A"/>
    <w:rsid w:val="00AE35FF"/>
    <w:rsid w:val="00B20549"/>
    <w:rsid w:val="00B446D9"/>
    <w:rsid w:val="00B57964"/>
    <w:rsid w:val="00BA3047"/>
    <w:rsid w:val="00BC00FC"/>
    <w:rsid w:val="00BC0A9F"/>
    <w:rsid w:val="00BC7367"/>
    <w:rsid w:val="00BD5728"/>
    <w:rsid w:val="00BE0C22"/>
    <w:rsid w:val="00C536F9"/>
    <w:rsid w:val="00C71425"/>
    <w:rsid w:val="00C822E6"/>
    <w:rsid w:val="00C948AD"/>
    <w:rsid w:val="00C9641E"/>
    <w:rsid w:val="00CB2A24"/>
    <w:rsid w:val="00CD06BD"/>
    <w:rsid w:val="00CD14AB"/>
    <w:rsid w:val="00D05212"/>
    <w:rsid w:val="00D23899"/>
    <w:rsid w:val="00D26953"/>
    <w:rsid w:val="00D301AB"/>
    <w:rsid w:val="00D36864"/>
    <w:rsid w:val="00D43A89"/>
    <w:rsid w:val="00D6624F"/>
    <w:rsid w:val="00D70469"/>
    <w:rsid w:val="00D80EDE"/>
    <w:rsid w:val="00D8410C"/>
    <w:rsid w:val="00D91CB5"/>
    <w:rsid w:val="00D960DE"/>
    <w:rsid w:val="00DC73C2"/>
    <w:rsid w:val="00DE42CE"/>
    <w:rsid w:val="00DF1CF4"/>
    <w:rsid w:val="00E30B5F"/>
    <w:rsid w:val="00E341A9"/>
    <w:rsid w:val="00E615B1"/>
    <w:rsid w:val="00E90C7C"/>
    <w:rsid w:val="00E9540E"/>
    <w:rsid w:val="00EA055A"/>
    <w:rsid w:val="00EA339E"/>
    <w:rsid w:val="00EA6398"/>
    <w:rsid w:val="00EB3003"/>
    <w:rsid w:val="00EC7015"/>
    <w:rsid w:val="00EC7BE5"/>
    <w:rsid w:val="00ED16A2"/>
    <w:rsid w:val="00EE47E2"/>
    <w:rsid w:val="00EE6F15"/>
    <w:rsid w:val="00F313EE"/>
    <w:rsid w:val="00F34FB4"/>
    <w:rsid w:val="00F420C5"/>
    <w:rsid w:val="00F812A6"/>
    <w:rsid w:val="00F91E8B"/>
    <w:rsid w:val="00FA2E03"/>
    <w:rsid w:val="00FA5635"/>
    <w:rsid w:val="00FC3230"/>
    <w:rsid w:val="00FE0774"/>
    <w:rsid w:val="00FE09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92EC0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E73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73A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73A4"/>
    <w:rPr>
      <w:rFonts w:ascii="Calibri" w:eastAsia="Calibri" w:hAnsi="Calibri" w:cs="Times New Roman"/>
      <w:kern w:val="0"/>
      <w:sz w:val="20"/>
      <w:szCs w:val="20"/>
      <w:lang w:val="es-ES_tradnl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73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73A4"/>
    <w:rPr>
      <w:rFonts w:ascii="Calibri" w:eastAsia="Calibri" w:hAnsi="Calibri" w:cs="Times New Roman"/>
      <w:b/>
      <w:bCs/>
      <w:kern w:val="0"/>
      <w:sz w:val="20"/>
      <w:szCs w:val="20"/>
      <w:lang w:val="es-ES_tradnl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73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3A4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028B"/>
    <w:pPr>
      <w:spacing w:after="0" w:line="240" w:lineRule="auto"/>
    </w:pPr>
    <w:rPr>
      <w:rFonts w:ascii="Calibri" w:eastAsia="Calibri" w:hAnsi="Calibri" w:cs="Times New Roman"/>
      <w:kern w:val="0"/>
      <w:sz w:val="24"/>
      <w:szCs w:val="24"/>
      <w:lang w:val="es-ES_tradnl"/>
      <w14:ligatures w14:val="non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EncabezadoCar">
    <w:name w:val="Encabezado Car"/>
    <w:basedOn w:val="Fuentedeprrafopredeter"/>
    <w:link w:val="Encabezado"/>
    <w:uiPriority w:val="99"/>
    <w:rsid w:val="0092028B"/>
  </w:style>
  <w:style w:type="paragraph" w:styleId="Piedepgina">
    <w:name w:val="footer"/>
    <w:basedOn w:val="Normal"/>
    <w:link w:val="PiedepginaCar"/>
    <w:uiPriority w:val="99"/>
    <w:unhideWhenUsed/>
    <w:rsid w:val="0092028B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kern w:val="2"/>
      <w:sz w:val="22"/>
      <w:szCs w:val="22"/>
      <w:lang w:val="es-MX"/>
      <w14:ligatures w14:val="standardContextual"/>
    </w:rPr>
  </w:style>
  <w:style w:type="character" w:customStyle="1" w:styleId="PiedepginaCar">
    <w:name w:val="Pie de página Car"/>
    <w:basedOn w:val="Fuentedeprrafopredeter"/>
    <w:link w:val="Piedepgina"/>
    <w:uiPriority w:val="99"/>
    <w:rsid w:val="0092028B"/>
  </w:style>
  <w:style w:type="paragraph" w:styleId="Sinespaciado">
    <w:name w:val="No Spacing"/>
    <w:uiPriority w:val="1"/>
    <w:qFormat/>
    <w:rsid w:val="0092028B"/>
    <w:pPr>
      <w:spacing w:after="0" w:line="240" w:lineRule="auto"/>
    </w:pPr>
    <w:rPr>
      <w:rFonts w:ascii="Cambria" w:eastAsia="Calibri" w:hAnsi="Cambria" w:cs="Times New Roman"/>
      <w:kern w:val="0"/>
      <w14:ligatures w14:val="none"/>
    </w:rPr>
  </w:style>
  <w:style w:type="paragraph" w:styleId="Prrafodelista">
    <w:name w:val="List Paragraph"/>
    <w:aliases w:val="Footnote,Colorful List - Accent 11,List Paragraph1,4 Párrafo de l,4 Párrafo de lista,Figuras,Dot pt,No Spacing1,List Paragraph Char Char Char,Indicator Text,Numbered Para 1,DH1,Bullet 1,F5 List Paragraph,Bullet Points,Párrafo Título 3"/>
    <w:basedOn w:val="Normal"/>
    <w:uiPriority w:val="34"/>
    <w:qFormat/>
    <w:rsid w:val="0092028B"/>
    <w:pPr>
      <w:ind w:left="720"/>
      <w:contextualSpacing/>
    </w:pPr>
  </w:style>
  <w:style w:type="character" w:customStyle="1" w:styleId="il">
    <w:name w:val="il"/>
    <w:basedOn w:val="Fuentedeprrafopredeter"/>
    <w:rsid w:val="00013FA5"/>
  </w:style>
  <w:style w:type="paragraph" w:customStyle="1" w:styleId="selectable-text">
    <w:name w:val="selectable-text"/>
    <w:basedOn w:val="Normal"/>
    <w:rsid w:val="002D1BE8"/>
    <w:pPr>
      <w:spacing w:before="100" w:beforeAutospacing="1" w:after="100" w:afterAutospacing="1"/>
    </w:pPr>
    <w:rPr>
      <w:rFonts w:ascii="Times New Roman" w:eastAsia="Times New Roman" w:hAnsi="Times New Roman"/>
      <w:lang w:val="es-MX" w:eastAsia="es-MX"/>
    </w:rPr>
  </w:style>
  <w:style w:type="character" w:customStyle="1" w:styleId="selectable-text1">
    <w:name w:val="selectable-text1"/>
    <w:basedOn w:val="Fuentedeprrafopredeter"/>
    <w:rsid w:val="002D1BE8"/>
  </w:style>
  <w:style w:type="character" w:styleId="Hipervnculo">
    <w:name w:val="Hyperlink"/>
    <w:basedOn w:val="Fuentedeprrafopredeter"/>
    <w:uiPriority w:val="99"/>
    <w:unhideWhenUsed/>
    <w:rsid w:val="00EB3003"/>
    <w:rPr>
      <w:color w:val="0563C1" w:themeColor="hyperlink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0E73A4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E73A4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E73A4"/>
    <w:rPr>
      <w:rFonts w:ascii="Calibri" w:eastAsia="Calibri" w:hAnsi="Calibri" w:cs="Times New Roman"/>
      <w:kern w:val="0"/>
      <w:sz w:val="20"/>
      <w:szCs w:val="20"/>
      <w:lang w:val="es-ES_tradnl"/>
      <w14:ligatures w14:val="none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E73A4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E73A4"/>
    <w:rPr>
      <w:rFonts w:ascii="Calibri" w:eastAsia="Calibri" w:hAnsi="Calibri" w:cs="Times New Roman"/>
      <w:b/>
      <w:bCs/>
      <w:kern w:val="0"/>
      <w:sz w:val="20"/>
      <w:szCs w:val="20"/>
      <w:lang w:val="es-ES_tradnl"/>
      <w14:ligatures w14:val="non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E73A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E73A4"/>
    <w:rPr>
      <w:rFonts w:ascii="Tahoma" w:eastAsia="Calibri" w:hAnsi="Tahoma" w:cs="Tahoma"/>
      <w:kern w:val="0"/>
      <w:sz w:val="16"/>
      <w:szCs w:val="16"/>
      <w:lang w:val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B2C7D4-EEEC-4CA8-BDEA-0A7EFEC12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325</TotalTime>
  <Pages>2</Pages>
  <Words>317</Words>
  <Characters>1744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Heyder Manrique</dc:creator>
  <cp:lastModifiedBy>usuario</cp:lastModifiedBy>
  <cp:revision>19</cp:revision>
  <dcterms:created xsi:type="dcterms:W3CDTF">2024-06-03T16:04:00Z</dcterms:created>
  <dcterms:modified xsi:type="dcterms:W3CDTF">2024-06-11T13:55:00Z</dcterms:modified>
</cp:coreProperties>
</file>